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A0" w:rsidRPr="00F26511" w:rsidRDefault="0033516B" w:rsidP="0033516B">
      <w:pPr>
        <w:jc w:val="center"/>
        <w:rPr>
          <w:b/>
          <w:sz w:val="28"/>
          <w:szCs w:val="28"/>
        </w:rPr>
      </w:pPr>
      <w:r w:rsidRPr="00F26511">
        <w:rPr>
          <w:rFonts w:hint="eastAsia"/>
          <w:b/>
          <w:sz w:val="28"/>
          <w:szCs w:val="28"/>
        </w:rPr>
        <w:t xml:space="preserve">The Setup Steps and Use of </w:t>
      </w:r>
      <w:r w:rsidR="00C74341" w:rsidRPr="00F26511">
        <w:rPr>
          <w:rFonts w:hint="eastAsia"/>
          <w:b/>
          <w:sz w:val="28"/>
          <w:szCs w:val="28"/>
        </w:rPr>
        <w:t>Common</w:t>
      </w:r>
      <w:r w:rsidRPr="00F26511">
        <w:rPr>
          <w:rFonts w:hint="eastAsia"/>
          <w:b/>
          <w:sz w:val="28"/>
          <w:szCs w:val="28"/>
        </w:rPr>
        <w:t xml:space="preserve"> Software</w:t>
      </w:r>
    </w:p>
    <w:p w:rsidR="0033516B" w:rsidRDefault="0033516B" w:rsidP="0033516B">
      <w:pPr>
        <w:jc w:val="left"/>
      </w:pPr>
      <w:r>
        <w:rPr>
          <w:rFonts w:hint="eastAsia"/>
        </w:rPr>
        <w:t xml:space="preserve">1 </w:t>
      </w:r>
      <w:r w:rsidR="008A7D8A">
        <w:rPr>
          <w:rFonts w:hint="eastAsia"/>
        </w:rPr>
        <w:t>Install t</w:t>
      </w:r>
      <w:r w:rsidR="00C74341">
        <w:rPr>
          <w:rFonts w:hint="eastAsia"/>
        </w:rPr>
        <w:t xml:space="preserve">he PC common software. Find the setup of PC software, and </w:t>
      </w:r>
      <w:r w:rsidR="00C74341" w:rsidRPr="00C74341">
        <w:t>directory list box</w:t>
      </w:r>
      <w:r w:rsidR="00123F9C">
        <w:rPr>
          <w:rFonts w:hint="eastAsia"/>
        </w:rPr>
        <w:t xml:space="preserve"> is </w:t>
      </w:r>
      <w:r w:rsidR="0065313E">
        <w:rPr>
          <w:rFonts w:hint="eastAsia"/>
        </w:rPr>
        <w:t>as</w:t>
      </w:r>
      <w:r w:rsidR="00C74341">
        <w:rPr>
          <w:rFonts w:hint="eastAsia"/>
        </w:rPr>
        <w:t xml:space="preserve"> shown below. Double click </w:t>
      </w:r>
      <w:r w:rsidR="00E625B7">
        <w:rPr>
          <w:rFonts w:hint="eastAsia"/>
        </w:rPr>
        <w:t xml:space="preserve">the </w:t>
      </w:r>
      <w:r w:rsidR="00E625B7">
        <w:t>icon</w:t>
      </w:r>
      <w:r w:rsidR="00C74341" w:rsidRPr="00C74341">
        <w:rPr>
          <w:noProof/>
          <w:lang w:eastAsia="ja-JP"/>
        </w:rPr>
        <w:drawing>
          <wp:inline distT="0" distB="0" distL="0" distR="0">
            <wp:extent cx="415958" cy="452446"/>
            <wp:effectExtent l="19050" t="0" r="3142" b="0"/>
            <wp:docPr id="1" name="图片 0" descr="安装程序图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装程序图标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913" cy="45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341">
        <w:rPr>
          <w:rFonts w:hint="eastAsia"/>
        </w:rPr>
        <w:t>,</w:t>
      </w:r>
      <w:r w:rsidR="00C1608A">
        <w:rPr>
          <w:rFonts w:hint="eastAsia"/>
        </w:rPr>
        <w:t xml:space="preserve"> </w:t>
      </w:r>
      <w:r w:rsidR="00C74341">
        <w:rPr>
          <w:rFonts w:hint="eastAsia"/>
        </w:rPr>
        <w:t xml:space="preserve">and then click the button </w:t>
      </w:r>
      <w:r w:rsidR="00C74341">
        <w:t>“</w:t>
      </w:r>
      <w:r w:rsidR="00852854">
        <w:rPr>
          <w:rFonts w:hint="eastAsia"/>
        </w:rPr>
        <w:t>Next step</w:t>
      </w:r>
      <w:r w:rsidR="00C74341">
        <w:t>”</w:t>
      </w:r>
      <w:r w:rsidR="00852854">
        <w:rPr>
          <w:rFonts w:hint="eastAsia"/>
        </w:rPr>
        <w:t xml:space="preserve"> according to the tips of the setup guides, at last the </w:t>
      </w:r>
      <w:r w:rsidR="00A537EA">
        <w:rPr>
          <w:rFonts w:hint="eastAsia"/>
        </w:rPr>
        <w:t>PC</w:t>
      </w:r>
      <w:r w:rsidR="00852854">
        <w:rPr>
          <w:rFonts w:hint="eastAsia"/>
        </w:rPr>
        <w:t xml:space="preserve"> common software is installed successfully.</w:t>
      </w:r>
    </w:p>
    <w:p w:rsidR="00D7156B" w:rsidRDefault="00D7156B" w:rsidP="00D7156B">
      <w:pPr>
        <w:jc w:val="center"/>
      </w:pPr>
      <w:r>
        <w:rPr>
          <w:noProof/>
          <w:lang w:eastAsia="ja-JP"/>
        </w:rPr>
        <w:drawing>
          <wp:inline distT="0" distB="0" distL="0" distR="0">
            <wp:extent cx="4994473" cy="3434963"/>
            <wp:effectExtent l="19050" t="0" r="0" b="0"/>
            <wp:docPr id="10" name="图片 9" descr="pc director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 directory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8537" cy="343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854" w:rsidRDefault="00852854" w:rsidP="0033516B">
      <w:pPr>
        <w:jc w:val="left"/>
      </w:pPr>
      <w:r>
        <w:rPr>
          <w:rFonts w:hint="eastAsia"/>
        </w:rPr>
        <w:t xml:space="preserve">2 </w:t>
      </w:r>
      <w:r w:rsidR="006B3179">
        <w:rPr>
          <w:rFonts w:hint="eastAsia"/>
        </w:rPr>
        <w:t xml:space="preserve">Connect the </w:t>
      </w:r>
      <w:r>
        <w:rPr>
          <w:rFonts w:hint="eastAsia"/>
        </w:rPr>
        <w:t xml:space="preserve">communication line between PC and controller. </w:t>
      </w:r>
      <w:r w:rsidR="00A537EA">
        <w:rPr>
          <w:rFonts w:hint="eastAsia"/>
        </w:rPr>
        <w:t xml:space="preserve">Communication line is special for PC and controller. Use its </w:t>
      </w:r>
      <w:r w:rsidR="00123F9C">
        <w:rPr>
          <w:rFonts w:hint="eastAsia"/>
        </w:rPr>
        <w:t>USB</w:t>
      </w:r>
      <w:r w:rsidR="00A537EA">
        <w:rPr>
          <w:rFonts w:hint="eastAsia"/>
        </w:rPr>
        <w:t xml:space="preserve"> port plug in </w:t>
      </w:r>
      <w:r w:rsidR="00A537EA" w:rsidRPr="00A537EA">
        <w:t>arbitrary</w:t>
      </w:r>
      <w:r w:rsidR="00A537EA">
        <w:rPr>
          <w:rFonts w:hint="eastAsia"/>
        </w:rPr>
        <w:t xml:space="preserve"> </w:t>
      </w:r>
      <w:r w:rsidR="00123F9C">
        <w:rPr>
          <w:rFonts w:hint="eastAsia"/>
        </w:rPr>
        <w:t>USB</w:t>
      </w:r>
      <w:r w:rsidR="00A537EA">
        <w:rPr>
          <w:rFonts w:hint="eastAsia"/>
        </w:rPr>
        <w:t xml:space="preserve"> port of PC, and the other port plug in </w:t>
      </w:r>
      <w:r w:rsidR="00A537EA" w:rsidRPr="00A537EA">
        <w:t>corresponding</w:t>
      </w:r>
      <w:r w:rsidR="00A537EA">
        <w:rPr>
          <w:rFonts w:hint="eastAsia"/>
        </w:rPr>
        <w:t xml:space="preserve"> port of controller </w:t>
      </w:r>
      <w:r w:rsidR="008A7D8A">
        <w:rPr>
          <w:rFonts w:hint="eastAsia"/>
        </w:rPr>
        <w:t xml:space="preserve">(RS485 or TTL), the </w:t>
      </w:r>
      <w:r w:rsidR="008A7D8A" w:rsidRPr="008A7D8A">
        <w:t>sketch map</w:t>
      </w:r>
      <w:r w:rsidR="008A7D8A">
        <w:rPr>
          <w:rFonts w:hint="eastAsia"/>
        </w:rPr>
        <w:t xml:space="preserve"> </w:t>
      </w:r>
      <w:r w:rsidR="00123F9C">
        <w:rPr>
          <w:rFonts w:hint="eastAsia"/>
        </w:rPr>
        <w:t xml:space="preserve">is </w:t>
      </w:r>
      <w:r w:rsidR="008A7D8A">
        <w:rPr>
          <w:rFonts w:hint="eastAsia"/>
        </w:rPr>
        <w:t>as shown below:</w:t>
      </w:r>
    </w:p>
    <w:p w:rsidR="00AC79F7" w:rsidRDefault="00AC79F7" w:rsidP="00AC79F7">
      <w:pPr>
        <w:jc w:val="center"/>
      </w:pPr>
      <w:r>
        <w:rPr>
          <w:noProof/>
          <w:lang w:eastAsia="ja-JP"/>
        </w:rPr>
        <w:drawing>
          <wp:inline distT="0" distB="0" distL="0" distR="0">
            <wp:extent cx="4878954" cy="2305879"/>
            <wp:effectExtent l="19050" t="0" r="0" b="0"/>
            <wp:docPr id="3" name="图片 2" descr="结构图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结构图E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8384" cy="231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D8A" w:rsidRDefault="008A7D8A" w:rsidP="0033516B">
      <w:pPr>
        <w:jc w:val="left"/>
      </w:pPr>
      <w:r>
        <w:rPr>
          <w:rFonts w:hint="eastAsia"/>
        </w:rPr>
        <w:t xml:space="preserve">3 Install the driver of communication line. </w:t>
      </w:r>
      <w:r w:rsidR="0065313E">
        <w:rPr>
          <w:rFonts w:hint="eastAsia"/>
        </w:rPr>
        <w:t xml:space="preserve">Double click icon file </w:t>
      </w:r>
      <w:r w:rsidR="0065313E" w:rsidRPr="0065313E">
        <w:rPr>
          <w:rFonts w:hint="eastAsia"/>
          <w:noProof/>
          <w:lang w:eastAsia="ja-JP"/>
        </w:rPr>
        <w:drawing>
          <wp:inline distT="0" distB="0" distL="0" distR="0">
            <wp:extent cx="425246" cy="478211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34" cy="47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13E">
        <w:rPr>
          <w:rFonts w:hint="eastAsia"/>
        </w:rPr>
        <w:t xml:space="preserve"> in the setup of driver, system will install the driver of communication </w:t>
      </w:r>
      <w:r w:rsidR="0065313E" w:rsidRPr="0065313E">
        <w:t>automatically</w:t>
      </w:r>
      <w:r w:rsidR="0065313E">
        <w:rPr>
          <w:rFonts w:hint="eastAsia"/>
        </w:rPr>
        <w:t xml:space="preserve">, the </w:t>
      </w:r>
      <w:r w:rsidR="0065313E" w:rsidRPr="00C74341">
        <w:t>directory list box</w:t>
      </w:r>
      <w:r w:rsidR="0065313E">
        <w:rPr>
          <w:rFonts w:hint="eastAsia"/>
        </w:rPr>
        <w:t xml:space="preserve"> of driver</w:t>
      </w:r>
      <w:r w:rsidR="0065313E" w:rsidRPr="0065313E">
        <w:rPr>
          <w:rFonts w:hint="eastAsia"/>
        </w:rPr>
        <w:t xml:space="preserve"> </w:t>
      </w:r>
      <w:r w:rsidR="00123F9C">
        <w:rPr>
          <w:rFonts w:hint="eastAsia"/>
        </w:rPr>
        <w:t xml:space="preserve">is </w:t>
      </w:r>
      <w:r w:rsidR="0065313E">
        <w:rPr>
          <w:rFonts w:hint="eastAsia"/>
        </w:rPr>
        <w:t>as shown below.</w:t>
      </w:r>
    </w:p>
    <w:p w:rsidR="00D7156B" w:rsidRDefault="00D7156B" w:rsidP="00D7156B">
      <w:pPr>
        <w:jc w:val="center"/>
      </w:pPr>
      <w:r>
        <w:rPr>
          <w:noProof/>
          <w:lang w:eastAsia="ja-JP"/>
        </w:rPr>
        <w:lastRenderedPageBreak/>
        <w:drawing>
          <wp:inline distT="0" distB="0" distL="0" distR="0">
            <wp:extent cx="5385960" cy="3395207"/>
            <wp:effectExtent l="19050" t="0" r="5190" b="0"/>
            <wp:docPr id="14" name="图片 13" descr="driver director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ver directory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6298" cy="33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13E" w:rsidRDefault="0065313E" w:rsidP="0065313E">
      <w:pPr>
        <w:jc w:val="left"/>
      </w:pPr>
      <w:r>
        <w:rPr>
          <w:rFonts w:hint="eastAsia"/>
        </w:rPr>
        <w:t>(1)</w:t>
      </w:r>
      <w:r w:rsidR="006B3179">
        <w:rPr>
          <w:rFonts w:hint="eastAsia"/>
        </w:rPr>
        <w:t xml:space="preserve">If the model of current line is CC-USB-TTL-150U (you can check model label on the line), you need find the </w:t>
      </w:r>
      <w:r w:rsidR="00EC18AF">
        <w:rPr>
          <w:rFonts w:hint="eastAsia"/>
        </w:rPr>
        <w:t xml:space="preserve">driver </w:t>
      </w:r>
      <w:r w:rsidR="006B3179">
        <w:t>information</w:t>
      </w:r>
      <w:r w:rsidR="006B3179">
        <w:rPr>
          <w:rFonts w:hint="eastAsia"/>
        </w:rPr>
        <w:t xml:space="preserve"> </w:t>
      </w:r>
      <w:r w:rsidR="00EC18AF">
        <w:rPr>
          <w:rFonts w:hint="eastAsia"/>
        </w:rPr>
        <w:t xml:space="preserve">of </w:t>
      </w:r>
      <w:r w:rsidR="00EC18AF" w:rsidRPr="00A537EA">
        <w:t>corresponding</w:t>
      </w:r>
      <w:r w:rsidR="00EC18AF">
        <w:rPr>
          <w:rFonts w:hint="eastAsia"/>
        </w:rPr>
        <w:t xml:space="preserve"> line. Double click the information and its </w:t>
      </w:r>
      <w:r w:rsidR="00EC18AF" w:rsidRPr="00EC18AF">
        <w:t>attribute</w:t>
      </w:r>
      <w:r w:rsidR="00EC18AF">
        <w:rPr>
          <w:rFonts w:hint="eastAsia"/>
        </w:rPr>
        <w:t xml:space="preserve"> dialog pops up as shown below</w:t>
      </w:r>
      <w:r w:rsidR="00123F9C">
        <w:rPr>
          <w:rFonts w:hint="eastAsia"/>
        </w:rPr>
        <w:t>. P</w:t>
      </w:r>
      <w:r w:rsidR="00EC18AF">
        <w:rPr>
          <w:rFonts w:hint="eastAsia"/>
        </w:rPr>
        <w:t xml:space="preserve">lease </w:t>
      </w:r>
      <w:r w:rsidR="00EC18AF" w:rsidRPr="00EC18AF">
        <w:t>affirm</w:t>
      </w:r>
      <w:r w:rsidR="00EC18AF">
        <w:rPr>
          <w:rFonts w:hint="eastAsia"/>
        </w:rPr>
        <w:t xml:space="preserve"> that the </w:t>
      </w:r>
      <w:r w:rsidR="00EC18AF">
        <w:t>state</w:t>
      </w:r>
      <w:r w:rsidR="00EC18AF">
        <w:rPr>
          <w:rFonts w:hint="eastAsia"/>
        </w:rPr>
        <w:t xml:space="preserve"> of </w:t>
      </w:r>
      <w:r w:rsidR="00EC18AF">
        <w:t>“</w:t>
      </w:r>
      <w:r w:rsidR="00EC18AF">
        <w:rPr>
          <w:rFonts w:hint="eastAsia"/>
        </w:rPr>
        <w:t>RS485</w:t>
      </w:r>
      <w:r w:rsidR="00EC18AF">
        <w:t>”</w:t>
      </w:r>
      <w:r w:rsidR="00EC18AF">
        <w:rPr>
          <w:rFonts w:hint="eastAsia"/>
        </w:rPr>
        <w:t xml:space="preserve"> option is not checked in the page of </w:t>
      </w:r>
      <w:r w:rsidR="00EC18AF">
        <w:t>“</w:t>
      </w:r>
      <w:r w:rsidR="00EC18AF">
        <w:rPr>
          <w:rFonts w:hint="eastAsia"/>
        </w:rPr>
        <w:t>Port Setting</w:t>
      </w:r>
      <w:r w:rsidR="00EC18AF">
        <w:t>”</w:t>
      </w:r>
      <w:r w:rsidR="00EC18AF">
        <w:rPr>
          <w:rFonts w:hint="eastAsia"/>
        </w:rPr>
        <w:t>.</w:t>
      </w:r>
    </w:p>
    <w:p w:rsidR="00D7156B" w:rsidRDefault="00D7156B" w:rsidP="00D7156B">
      <w:pPr>
        <w:jc w:val="center"/>
      </w:pPr>
      <w:r>
        <w:rPr>
          <w:noProof/>
          <w:lang w:eastAsia="ja-JP"/>
        </w:rPr>
        <w:drawing>
          <wp:inline distT="0" distB="0" distL="0" distR="0">
            <wp:extent cx="5133395" cy="3843557"/>
            <wp:effectExtent l="19050" t="0" r="0" b="0"/>
            <wp:docPr id="12" name="图片 11" descr="TTL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L-EN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38767" cy="384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8AF" w:rsidRDefault="00EC18AF" w:rsidP="00EC18AF">
      <w:pPr>
        <w:jc w:val="left"/>
      </w:pPr>
      <w:r>
        <w:rPr>
          <w:rFonts w:hint="eastAsia"/>
        </w:rPr>
        <w:t xml:space="preserve">(2)If the model of current line is CC-USB-RS485-150U, you </w:t>
      </w:r>
      <w:r w:rsidR="00335F66">
        <w:rPr>
          <w:rFonts w:hint="eastAsia"/>
        </w:rPr>
        <w:t xml:space="preserve">can check the </w:t>
      </w:r>
      <w:r w:rsidR="00335F66">
        <w:t>state</w:t>
      </w:r>
      <w:r w:rsidR="00335F66">
        <w:rPr>
          <w:rFonts w:hint="eastAsia"/>
        </w:rPr>
        <w:t xml:space="preserve"> of </w:t>
      </w:r>
      <w:r w:rsidR="00335F66">
        <w:t>“</w:t>
      </w:r>
      <w:r w:rsidR="00335F66">
        <w:rPr>
          <w:rFonts w:hint="eastAsia"/>
        </w:rPr>
        <w:t>RS485</w:t>
      </w:r>
      <w:r w:rsidR="00335F66">
        <w:t>”</w:t>
      </w:r>
      <w:r w:rsidR="00335F66">
        <w:rPr>
          <w:rFonts w:hint="eastAsia"/>
        </w:rPr>
        <w:t xml:space="preserve"> option as same as CC-USB-TTL-150U The </w:t>
      </w:r>
      <w:r w:rsidRPr="00EC18AF">
        <w:t>attribute</w:t>
      </w:r>
      <w:r>
        <w:rPr>
          <w:rFonts w:hint="eastAsia"/>
        </w:rPr>
        <w:t xml:space="preserve"> dialog</w:t>
      </w:r>
      <w:r w:rsidR="00335F66">
        <w:rPr>
          <w:rFonts w:hint="eastAsia"/>
        </w:rPr>
        <w:t xml:space="preserve"> of </w:t>
      </w:r>
      <w:r w:rsidR="00335F66">
        <w:t>“</w:t>
      </w:r>
      <w:r w:rsidR="00335F66">
        <w:rPr>
          <w:rFonts w:hint="eastAsia"/>
        </w:rPr>
        <w:t>Port Setting</w:t>
      </w:r>
      <w:r w:rsidR="00335F66">
        <w:t>”</w:t>
      </w:r>
      <w:r>
        <w:rPr>
          <w:rFonts w:hint="eastAsia"/>
        </w:rPr>
        <w:t xml:space="preserve"> pops up as shown below, please </w:t>
      </w:r>
      <w:r w:rsidRPr="00EC18AF">
        <w:t>affirm</w:t>
      </w:r>
      <w:r>
        <w:rPr>
          <w:rFonts w:hint="eastAsia"/>
        </w:rPr>
        <w:t xml:space="preserve"> that the </w:t>
      </w:r>
      <w:r>
        <w:t>state</w:t>
      </w:r>
      <w:r>
        <w:rPr>
          <w:rFonts w:hint="eastAsia"/>
        </w:rPr>
        <w:t xml:space="preserve"> of </w:t>
      </w:r>
      <w:r>
        <w:t>“</w:t>
      </w:r>
      <w:r>
        <w:rPr>
          <w:rFonts w:hint="eastAsia"/>
        </w:rPr>
        <w:t>RS485</w:t>
      </w:r>
      <w:r>
        <w:t>”</w:t>
      </w:r>
      <w:r>
        <w:rPr>
          <w:rFonts w:hint="eastAsia"/>
        </w:rPr>
        <w:t xml:space="preserve"> option is checked in the page of </w:t>
      </w:r>
      <w:r>
        <w:t>“</w:t>
      </w:r>
      <w:r>
        <w:rPr>
          <w:rFonts w:hint="eastAsia"/>
        </w:rPr>
        <w:t>Port Setting</w:t>
      </w:r>
      <w:r>
        <w:t>”</w:t>
      </w:r>
      <w:r>
        <w:rPr>
          <w:rFonts w:hint="eastAsia"/>
        </w:rPr>
        <w:t>.</w:t>
      </w:r>
    </w:p>
    <w:p w:rsidR="00D7156B" w:rsidRDefault="00D7156B" w:rsidP="00D7156B">
      <w:pPr>
        <w:jc w:val="center"/>
      </w:pPr>
      <w:bookmarkStart w:id="0" w:name="_GoBack"/>
      <w:r>
        <w:rPr>
          <w:noProof/>
          <w:lang w:eastAsia="ja-JP"/>
        </w:rPr>
        <w:lastRenderedPageBreak/>
        <w:drawing>
          <wp:inline distT="0" distB="0" distL="0" distR="0">
            <wp:extent cx="5150527" cy="3856383"/>
            <wp:effectExtent l="19050" t="0" r="0" b="0"/>
            <wp:docPr id="13" name="图片 12" descr="rs485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485EN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1366" cy="386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C18AF" w:rsidRDefault="00764870" w:rsidP="0065313E">
      <w:pPr>
        <w:jc w:val="left"/>
      </w:pPr>
      <w:r>
        <w:rPr>
          <w:rFonts w:hint="eastAsia"/>
        </w:rPr>
        <w:t>4 Use the PC software.</w:t>
      </w:r>
      <w:r w:rsidR="00F26511">
        <w:rPr>
          <w:rFonts w:hint="eastAsia"/>
        </w:rPr>
        <w:t xml:space="preserve"> After install the PC software and the driver, you can run PC common software. Click the </w:t>
      </w:r>
      <w:r w:rsidR="00F26511">
        <w:t>“</w:t>
      </w:r>
      <w:r w:rsidR="00F26511" w:rsidRPr="00441BD8">
        <w:t>Solar Station Monitor</w:t>
      </w:r>
      <w:r w:rsidR="00F26511">
        <w:t>”</w:t>
      </w:r>
      <w:r w:rsidR="00A034AC">
        <w:rPr>
          <w:rFonts w:hint="eastAsia"/>
        </w:rPr>
        <w:t xml:space="preserve"> icon</w:t>
      </w:r>
      <w:r w:rsidR="00F26511" w:rsidRPr="00F26511">
        <w:rPr>
          <w:rFonts w:hint="eastAsia"/>
          <w:noProof/>
          <w:lang w:eastAsia="ja-JP"/>
        </w:rPr>
        <w:drawing>
          <wp:inline distT="0" distB="0" distL="0" distR="0">
            <wp:extent cx="287110" cy="264754"/>
            <wp:effectExtent l="1905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9" cy="2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511">
        <w:rPr>
          <w:rFonts w:hint="eastAsia"/>
        </w:rPr>
        <w:t>,</w:t>
      </w:r>
      <w:r w:rsidR="00A034AC">
        <w:rPr>
          <w:rFonts w:hint="eastAsia"/>
        </w:rPr>
        <w:t xml:space="preserve"> </w:t>
      </w:r>
      <w:r w:rsidR="00F26511">
        <w:rPr>
          <w:rFonts w:hint="eastAsia"/>
        </w:rPr>
        <w:t>and enter into the operation steps as below:</w:t>
      </w:r>
    </w:p>
    <w:p w:rsidR="00C01280" w:rsidRDefault="00F26511" w:rsidP="0065313E">
      <w:pPr>
        <w:jc w:val="left"/>
      </w:pPr>
      <w:r>
        <w:rPr>
          <w:rFonts w:hint="eastAsia"/>
        </w:rPr>
        <w:t>(1)</w:t>
      </w:r>
      <w:r>
        <w:t>”</w:t>
      </w:r>
      <w:r w:rsidRPr="00F26511">
        <w:rPr>
          <w:rFonts w:hint="eastAsia"/>
        </w:rPr>
        <w:t xml:space="preserve"> </w:t>
      </w:r>
      <w:r>
        <w:rPr>
          <w:rFonts w:hint="eastAsia"/>
        </w:rPr>
        <w:t>Log In</w:t>
      </w:r>
      <w:r>
        <w:t>”</w:t>
      </w:r>
      <w:r>
        <w:rPr>
          <w:rFonts w:hint="eastAsia"/>
        </w:rPr>
        <w:t xml:space="preserve"> interface is pop</w:t>
      </w:r>
      <w:r w:rsidR="00343F4E">
        <w:rPr>
          <w:rFonts w:hint="eastAsia"/>
        </w:rPr>
        <w:t>p</w:t>
      </w:r>
      <w:r>
        <w:rPr>
          <w:rFonts w:hint="eastAsia"/>
        </w:rPr>
        <w:t xml:space="preserve">ed up, </w:t>
      </w:r>
      <w:r w:rsidR="00C01280">
        <w:rPr>
          <w:rFonts w:hint="eastAsia"/>
        </w:rPr>
        <w:t xml:space="preserve">the user name and correct </w:t>
      </w:r>
      <w:r w:rsidR="00C01280" w:rsidRPr="00C01280">
        <w:t>password</w:t>
      </w:r>
      <w:r w:rsidR="00193BE7">
        <w:rPr>
          <w:rFonts w:hint="eastAsia"/>
        </w:rPr>
        <w:t xml:space="preserve"> have been filled in</w:t>
      </w:r>
      <w:r w:rsidR="00C01280">
        <w:rPr>
          <w:rFonts w:hint="eastAsia"/>
        </w:rPr>
        <w:t xml:space="preserve">, and </w:t>
      </w:r>
      <w:r w:rsidR="00193BE7">
        <w:rPr>
          <w:rFonts w:hint="eastAsia"/>
        </w:rPr>
        <w:t>directly</w:t>
      </w:r>
      <w:r w:rsidR="00C01280">
        <w:rPr>
          <w:rFonts w:hint="eastAsia"/>
        </w:rPr>
        <w:t xml:space="preserve"> click the button </w:t>
      </w:r>
      <w:r w:rsidR="00C01280">
        <w:t>“</w:t>
      </w:r>
      <w:r w:rsidR="00C01280">
        <w:rPr>
          <w:rFonts w:hint="eastAsia"/>
        </w:rPr>
        <w:t>Log In</w:t>
      </w:r>
      <w:r w:rsidR="00C01280">
        <w:t>”</w:t>
      </w:r>
      <w:r w:rsidR="00C01280">
        <w:rPr>
          <w:rFonts w:hint="eastAsia"/>
        </w:rPr>
        <w:t xml:space="preserve"> to enter the main interface of PC monitoring software. The </w:t>
      </w:r>
      <w:r w:rsidR="00123F9C">
        <w:t>“</w:t>
      </w:r>
      <w:r w:rsidR="00C01280">
        <w:rPr>
          <w:rFonts w:hint="eastAsia"/>
        </w:rPr>
        <w:t>Log In</w:t>
      </w:r>
      <w:r w:rsidR="00C01280">
        <w:t>”</w:t>
      </w:r>
      <w:r w:rsidR="009F1956" w:rsidRPr="009F1956">
        <w:rPr>
          <w:rFonts w:hint="eastAsia"/>
        </w:rPr>
        <w:t xml:space="preserve"> </w:t>
      </w:r>
      <w:r w:rsidR="009F1956">
        <w:rPr>
          <w:rFonts w:hint="eastAsia"/>
        </w:rPr>
        <w:t>interface</w:t>
      </w:r>
      <w:r w:rsidR="00C01280">
        <w:rPr>
          <w:rFonts w:hint="eastAsia"/>
        </w:rPr>
        <w:t xml:space="preserve"> and main interface </w:t>
      </w:r>
      <w:r w:rsidR="00123F9C">
        <w:rPr>
          <w:rFonts w:hint="eastAsia"/>
        </w:rPr>
        <w:t xml:space="preserve">is </w:t>
      </w:r>
      <w:r w:rsidR="00C01280">
        <w:rPr>
          <w:rFonts w:hint="eastAsia"/>
        </w:rPr>
        <w:t>as shown below:</w:t>
      </w:r>
    </w:p>
    <w:p w:rsidR="00F544CF" w:rsidRDefault="00A80785" w:rsidP="00D7156B">
      <w:pPr>
        <w:jc w:val="center"/>
      </w:pPr>
      <w:r>
        <w:rPr>
          <w:noProof/>
          <w:lang w:eastAsia="ja-JP"/>
        </w:rPr>
        <w:drawing>
          <wp:inline distT="0" distB="0" distL="0" distR="0">
            <wp:extent cx="2926845" cy="2226365"/>
            <wp:effectExtent l="19050" t="0" r="685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49" cy="222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97" w:rsidRDefault="00CA323B" w:rsidP="00E00A97">
      <w:pPr>
        <w:jc w:val="center"/>
      </w:pPr>
      <w:r>
        <w:rPr>
          <w:noProof/>
          <w:lang w:eastAsia="ja-JP"/>
        </w:rPr>
        <w:lastRenderedPageBreak/>
        <w:drawing>
          <wp:inline distT="0" distB="0" distL="0" distR="0">
            <wp:extent cx="4926662" cy="3491805"/>
            <wp:effectExtent l="19050" t="0" r="7288" b="0"/>
            <wp:docPr id="21" name="图片 20" descr="mainForm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111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31234" cy="34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511" w:rsidRDefault="00E00A97" w:rsidP="0065313E">
      <w:pPr>
        <w:jc w:val="left"/>
      </w:pPr>
      <w:r w:rsidRPr="00E00A97">
        <w:rPr>
          <w:rFonts w:hint="eastAsia"/>
          <w:b/>
        </w:rPr>
        <w:t>Notes:</w:t>
      </w:r>
      <w:r w:rsidRPr="00E00A97">
        <w:t xml:space="preserve"> </w:t>
      </w:r>
      <w:r w:rsidR="00C06547">
        <w:rPr>
          <w:rFonts w:hint="eastAsia"/>
        </w:rPr>
        <w:t>After log</w:t>
      </w:r>
      <w:r w:rsidR="00F33239">
        <w:rPr>
          <w:rFonts w:hint="eastAsia"/>
        </w:rPr>
        <w:t>ging</w:t>
      </w:r>
      <w:r w:rsidR="00C06547">
        <w:rPr>
          <w:rFonts w:hint="eastAsia"/>
        </w:rPr>
        <w:t xml:space="preserve"> in , </w:t>
      </w:r>
      <w:r w:rsidR="00F33239">
        <w:rPr>
          <w:rFonts w:hint="eastAsia"/>
        </w:rPr>
        <w:t xml:space="preserve">the station information dialog pop up </w:t>
      </w:r>
      <w:r w:rsidR="00F33239" w:rsidRPr="00F33239">
        <w:t>automatically</w:t>
      </w:r>
      <w:r w:rsidR="00F33239" w:rsidRPr="00F33239">
        <w:rPr>
          <w:rFonts w:hint="eastAsia"/>
        </w:rPr>
        <w:t xml:space="preserve"> </w:t>
      </w:r>
      <w:r w:rsidR="00F33239">
        <w:rPr>
          <w:rFonts w:hint="eastAsia"/>
        </w:rPr>
        <w:t>as same as the main interface, and you can set whether the station information dialog pop up below the dialog.</w:t>
      </w:r>
      <w:r w:rsidR="00343F4E">
        <w:rPr>
          <w:rFonts w:hint="eastAsia"/>
        </w:rPr>
        <w:t xml:space="preserve"> </w:t>
      </w:r>
    </w:p>
    <w:p w:rsidR="00F544CF" w:rsidRDefault="00F544CF" w:rsidP="00D7156B">
      <w:pPr>
        <w:jc w:val="center"/>
      </w:pPr>
    </w:p>
    <w:p w:rsidR="005B34AB" w:rsidRDefault="005B34AB" w:rsidP="0065313E">
      <w:pPr>
        <w:jc w:val="left"/>
      </w:pPr>
      <w:r>
        <w:rPr>
          <w:rFonts w:hint="eastAsia"/>
        </w:rPr>
        <w:t>(</w:t>
      </w:r>
      <w:r w:rsidR="001C42A1">
        <w:rPr>
          <w:rFonts w:hint="eastAsia"/>
        </w:rPr>
        <w:t>2</w:t>
      </w:r>
      <w:r>
        <w:rPr>
          <w:rFonts w:hint="eastAsia"/>
        </w:rPr>
        <w:t xml:space="preserve">)Add station information. </w:t>
      </w:r>
      <w:r w:rsidR="00764EEE">
        <w:rPr>
          <w:rFonts w:hint="eastAsia"/>
        </w:rPr>
        <w:t>T</w:t>
      </w:r>
      <w:r w:rsidR="00827199">
        <w:rPr>
          <w:rFonts w:hint="eastAsia"/>
        </w:rPr>
        <w:t>he Station information</w:t>
      </w:r>
      <w:r w:rsidR="00764EEE">
        <w:rPr>
          <w:rFonts w:hint="eastAsia"/>
        </w:rPr>
        <w:t xml:space="preserve"> has been filled in on the simplified version of PC monitoring software</w:t>
      </w:r>
      <w:r w:rsidR="00827199">
        <w:rPr>
          <w:rFonts w:hint="eastAsia"/>
        </w:rPr>
        <w:t xml:space="preserve">. </w:t>
      </w:r>
      <w:r w:rsidR="00764EEE">
        <w:rPr>
          <w:rFonts w:hint="eastAsia"/>
        </w:rPr>
        <w:t xml:space="preserve">Just select the station port and </w:t>
      </w:r>
      <w:r w:rsidR="00827199">
        <w:rPr>
          <w:rFonts w:hint="eastAsia"/>
        </w:rPr>
        <w:t xml:space="preserve">click the button </w:t>
      </w:r>
      <w:r w:rsidR="00827199">
        <w:t>“</w:t>
      </w:r>
      <w:r w:rsidR="00827199">
        <w:rPr>
          <w:rFonts w:hint="eastAsia"/>
        </w:rPr>
        <w:t>Add</w:t>
      </w:r>
      <w:r w:rsidR="00827199">
        <w:t>”</w:t>
      </w:r>
      <w:r w:rsidR="00827199">
        <w:rPr>
          <w:rFonts w:hint="eastAsia"/>
        </w:rPr>
        <w:t xml:space="preserve">, you </w:t>
      </w:r>
      <w:r w:rsidR="00000B70">
        <w:rPr>
          <w:rFonts w:hint="eastAsia"/>
        </w:rPr>
        <w:t>will add station successfully</w:t>
      </w:r>
      <w:r w:rsidR="00827199">
        <w:rPr>
          <w:rFonts w:hint="eastAsia"/>
        </w:rPr>
        <w:t xml:space="preserve">. </w:t>
      </w:r>
    </w:p>
    <w:p w:rsidR="00000B70" w:rsidRDefault="00000B70" w:rsidP="0065313E">
      <w:pPr>
        <w:jc w:val="left"/>
      </w:pPr>
      <w:r w:rsidRPr="003923B6">
        <w:rPr>
          <w:rFonts w:hint="eastAsia"/>
          <w:b/>
        </w:rPr>
        <w:t>Notes:</w:t>
      </w:r>
      <w:r>
        <w:rPr>
          <w:rFonts w:hint="eastAsia"/>
        </w:rPr>
        <w:t xml:space="preserve"> </w:t>
      </w:r>
      <w:r w:rsidR="00230029">
        <w:rPr>
          <w:rFonts w:hint="eastAsia"/>
        </w:rPr>
        <w:t xml:space="preserve">Device ID </w:t>
      </w:r>
      <w:r w:rsidR="00764ED8">
        <w:rPr>
          <w:rFonts w:hint="eastAsia"/>
        </w:rPr>
        <w:t xml:space="preserve">default is 1 in the station information (Controller ID of factory default </w:t>
      </w:r>
      <w:r w:rsidR="003401A7">
        <w:rPr>
          <w:rFonts w:hint="eastAsia"/>
        </w:rPr>
        <w:t>is 1). When you add the station</w:t>
      </w:r>
      <w:r w:rsidR="00764ED8">
        <w:rPr>
          <w:rFonts w:hint="eastAsia"/>
        </w:rPr>
        <w:t>, y</w:t>
      </w:r>
      <w:r>
        <w:rPr>
          <w:rFonts w:hint="eastAsia"/>
        </w:rPr>
        <w:t xml:space="preserve">ou must </w:t>
      </w:r>
      <w:r w:rsidR="00764ED8">
        <w:rPr>
          <w:rFonts w:hint="eastAsia"/>
        </w:rPr>
        <w:t xml:space="preserve">check station information correctly. In </w:t>
      </w:r>
      <w:r w:rsidR="00764ED8">
        <w:t>addition</w:t>
      </w:r>
      <w:r w:rsidR="00764ED8">
        <w:rPr>
          <w:rFonts w:hint="eastAsia"/>
        </w:rPr>
        <w:t>,</w:t>
      </w:r>
      <w:r>
        <w:rPr>
          <w:rFonts w:hint="eastAsia"/>
        </w:rPr>
        <w:t xml:space="preserve"> select the correct communication port in the page of </w:t>
      </w:r>
      <w:r>
        <w:t>“</w:t>
      </w:r>
      <w:r>
        <w:rPr>
          <w:rFonts w:hint="eastAsia"/>
        </w:rPr>
        <w:t>Controller</w:t>
      </w:r>
      <w:r>
        <w:t>”</w:t>
      </w:r>
      <w:r>
        <w:rPr>
          <w:rFonts w:hint="eastAsia"/>
        </w:rPr>
        <w:t xml:space="preserve"> information</w:t>
      </w:r>
      <w:r w:rsidR="003923B6">
        <w:rPr>
          <w:rFonts w:hint="eastAsia"/>
        </w:rPr>
        <w:t xml:space="preserve"> (The port </w:t>
      </w:r>
      <w:r w:rsidR="003923B6" w:rsidRPr="003923B6">
        <w:t>correspond</w:t>
      </w:r>
      <w:r w:rsidR="003923B6">
        <w:rPr>
          <w:rFonts w:hint="eastAsia"/>
        </w:rPr>
        <w:t>s</w:t>
      </w:r>
      <w:r w:rsidR="003923B6" w:rsidRPr="003923B6">
        <w:t xml:space="preserve"> with</w:t>
      </w:r>
      <w:r w:rsidR="003923B6">
        <w:rPr>
          <w:rFonts w:hint="eastAsia"/>
        </w:rPr>
        <w:t xml:space="preserve"> the port</w:t>
      </w:r>
      <w:r w:rsidR="003923B6">
        <w:t xml:space="preserve"> </w:t>
      </w:r>
      <w:r w:rsidR="003923B6">
        <w:rPr>
          <w:rFonts w:hint="eastAsia"/>
        </w:rPr>
        <w:t xml:space="preserve">of </w:t>
      </w:r>
      <w:r w:rsidR="003923B6">
        <w:t>communication</w:t>
      </w:r>
      <w:r w:rsidR="003923B6">
        <w:rPr>
          <w:rFonts w:hint="eastAsia"/>
        </w:rPr>
        <w:t xml:space="preserve"> line)</w:t>
      </w:r>
      <w:r w:rsidR="001E6A79">
        <w:rPr>
          <w:rFonts w:hint="eastAsia"/>
        </w:rPr>
        <w:t xml:space="preserve">, otherwise lead the controller and the PC software to </w:t>
      </w:r>
      <w:r w:rsidR="001E6A79">
        <w:t>communicating</w:t>
      </w:r>
      <w:r w:rsidR="001E6A79">
        <w:rPr>
          <w:rFonts w:hint="eastAsia"/>
        </w:rPr>
        <w:t xml:space="preserve"> </w:t>
      </w:r>
      <w:r w:rsidR="001E6A79" w:rsidRPr="001E6A79">
        <w:t>incorrectly</w:t>
      </w:r>
      <w:r w:rsidR="001E6A79">
        <w:rPr>
          <w:rFonts w:hint="eastAsia"/>
        </w:rPr>
        <w:t>.</w:t>
      </w:r>
    </w:p>
    <w:p w:rsidR="00F544CF" w:rsidRDefault="00615309" w:rsidP="00D7156B">
      <w:pPr>
        <w:jc w:val="center"/>
      </w:pPr>
      <w:r>
        <w:rPr>
          <w:noProof/>
          <w:lang w:eastAsia="ja-JP"/>
        </w:rPr>
        <w:drawing>
          <wp:inline distT="0" distB="0" distL="0" distR="0">
            <wp:extent cx="4258752" cy="3784796"/>
            <wp:effectExtent l="19050" t="0" r="8448" b="0"/>
            <wp:docPr id="15" name="图片 14" descr="station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111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7398" cy="3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4CF" w:rsidRDefault="004E1CD2" w:rsidP="00D7156B">
      <w:pPr>
        <w:jc w:val="center"/>
      </w:pPr>
      <w:r>
        <w:rPr>
          <w:noProof/>
          <w:lang w:eastAsia="ja-JP"/>
        </w:rPr>
        <w:lastRenderedPageBreak/>
        <w:drawing>
          <wp:inline distT="0" distB="0" distL="0" distR="0">
            <wp:extent cx="4613973" cy="4079019"/>
            <wp:effectExtent l="19050" t="0" r="0" b="0"/>
            <wp:docPr id="19" name="图片 18" descr="station-con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-con1111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15856" cy="408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3B6" w:rsidRDefault="003923B6" w:rsidP="0065313E">
      <w:pPr>
        <w:jc w:val="left"/>
      </w:pPr>
      <w:r>
        <w:rPr>
          <w:rFonts w:hint="eastAsia"/>
        </w:rPr>
        <w:t>(</w:t>
      </w:r>
      <w:r w:rsidR="001C42A1">
        <w:rPr>
          <w:rFonts w:hint="eastAsia"/>
        </w:rPr>
        <w:t>3</w:t>
      </w:r>
      <w:r>
        <w:rPr>
          <w:rFonts w:hint="eastAsia"/>
        </w:rPr>
        <w:t>)</w:t>
      </w:r>
      <w:r w:rsidRPr="003923B6">
        <w:t xml:space="preserve"> </w:t>
      </w:r>
      <w:r>
        <w:rPr>
          <w:rFonts w:hint="eastAsia"/>
        </w:rPr>
        <w:t>S</w:t>
      </w:r>
      <w:r w:rsidRPr="003923B6">
        <w:t>tart up</w:t>
      </w:r>
      <w:r>
        <w:rPr>
          <w:rFonts w:hint="eastAsia"/>
        </w:rPr>
        <w:t xml:space="preserve"> the real-time monitoring.</w:t>
      </w:r>
      <w:r w:rsidR="00AF452F">
        <w:rPr>
          <w:rFonts w:hint="eastAsia"/>
        </w:rPr>
        <w:t xml:space="preserve"> Click the button </w:t>
      </w:r>
      <w:r w:rsidR="00AF452F">
        <w:t>“</w:t>
      </w:r>
      <w:r w:rsidR="00AF452F">
        <w:rPr>
          <w:rFonts w:hint="eastAsia"/>
        </w:rPr>
        <w:t>Start monitor</w:t>
      </w:r>
      <w:r w:rsidR="00AF452F">
        <w:t>”</w:t>
      </w:r>
      <w:r w:rsidR="00AF452F">
        <w:rPr>
          <w:rFonts w:hint="eastAsia"/>
        </w:rPr>
        <w:t xml:space="preserve"> to enter into </w:t>
      </w:r>
      <w:r w:rsidR="003E3A47">
        <w:t>monitoring</w:t>
      </w:r>
      <w:r w:rsidR="003E3A47">
        <w:rPr>
          <w:rFonts w:hint="eastAsia"/>
        </w:rPr>
        <w:t xml:space="preserve"> the controller and looking over the real-time monitoring data, operating interface is as shown below:</w:t>
      </w:r>
    </w:p>
    <w:p w:rsidR="00F544CF" w:rsidRDefault="00F544CF" w:rsidP="00D7156B">
      <w:pPr>
        <w:jc w:val="center"/>
      </w:pPr>
    </w:p>
    <w:p w:rsidR="00F544CF" w:rsidRDefault="000B1B7F" w:rsidP="00D7156B">
      <w:pPr>
        <w:jc w:val="center"/>
      </w:pPr>
      <w:r>
        <w:rPr>
          <w:rFonts w:hint="eastAsia"/>
          <w:noProof/>
          <w:lang w:eastAsia="ja-JP"/>
        </w:rPr>
        <w:drawing>
          <wp:inline distT="0" distB="0" distL="0" distR="0">
            <wp:extent cx="5220859" cy="3882651"/>
            <wp:effectExtent l="19050" t="0" r="0" b="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206" cy="388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</w:p>
    <w:p w:rsidR="00F00792" w:rsidRDefault="003E3A47" w:rsidP="0065313E">
      <w:pPr>
        <w:jc w:val="left"/>
        <w:rPr>
          <w:b/>
        </w:rPr>
      </w:pPr>
      <w:r w:rsidRPr="000E6B7B">
        <w:rPr>
          <w:rFonts w:hint="eastAsia"/>
          <w:b/>
        </w:rPr>
        <w:t>Notes:</w:t>
      </w:r>
    </w:p>
    <w:p w:rsidR="003E3A47" w:rsidRDefault="000E6B7B" w:rsidP="00F00792">
      <w:pPr>
        <w:pStyle w:val="a7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 xml:space="preserve">The help document in the menu bar </w:t>
      </w:r>
      <w:r>
        <w:t>“</w:t>
      </w:r>
      <w:r>
        <w:rPr>
          <w:rFonts w:hint="eastAsia"/>
        </w:rPr>
        <w:t>Help(H)-&gt;Help</w:t>
      </w:r>
      <w:r>
        <w:t>”</w:t>
      </w:r>
      <w:r>
        <w:rPr>
          <w:rFonts w:hint="eastAsia"/>
        </w:rPr>
        <w:t xml:space="preserve"> </w:t>
      </w:r>
      <w:r>
        <w:t>explain</w:t>
      </w:r>
      <w:r>
        <w:rPr>
          <w:rFonts w:hint="eastAsia"/>
        </w:rPr>
        <w:t>s t</w:t>
      </w:r>
      <w:r w:rsidR="003E3A47">
        <w:rPr>
          <w:rFonts w:hint="eastAsia"/>
        </w:rPr>
        <w:t xml:space="preserve">he other operation of PC software </w:t>
      </w:r>
      <w:r>
        <w:rPr>
          <w:rFonts w:hint="eastAsia"/>
        </w:rPr>
        <w:t>in detail.</w:t>
      </w:r>
    </w:p>
    <w:p w:rsidR="00F00792" w:rsidRPr="00335F66" w:rsidRDefault="00F00792" w:rsidP="00F00792">
      <w:pPr>
        <w:pStyle w:val="a7"/>
        <w:numPr>
          <w:ilvl w:val="0"/>
          <w:numId w:val="3"/>
        </w:numPr>
        <w:ind w:firstLineChars="0"/>
        <w:jc w:val="left"/>
      </w:pPr>
      <w:r>
        <w:rPr>
          <w:rFonts w:ascii="Times New Roman" w:hAnsi="Times New Roman" w:cs="Times New Roman"/>
        </w:rPr>
        <w:lastRenderedPageBreak/>
        <w:t>Because different language windows systems have different character format, you can check the region and language setting and set Enlish language and region in the "Menu&gt;ControlPanel&gt;Region&amp;Language&gt;Format". This will help you use our software normally.</w:t>
      </w:r>
    </w:p>
    <w:sectPr w:rsidR="00F00792" w:rsidRPr="00335F66" w:rsidSect="0061530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A8" w:rsidRDefault="005648A8" w:rsidP="0033516B">
      <w:r>
        <w:separator/>
      </w:r>
    </w:p>
  </w:endnote>
  <w:endnote w:type="continuationSeparator" w:id="0">
    <w:p w:rsidR="005648A8" w:rsidRDefault="005648A8" w:rsidP="003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A8" w:rsidRDefault="005648A8" w:rsidP="0033516B">
      <w:r>
        <w:separator/>
      </w:r>
    </w:p>
  </w:footnote>
  <w:footnote w:type="continuationSeparator" w:id="0">
    <w:p w:rsidR="005648A8" w:rsidRDefault="005648A8" w:rsidP="0033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47AE8"/>
    <w:multiLevelType w:val="hybridMultilevel"/>
    <w:tmpl w:val="EFB0B22C"/>
    <w:lvl w:ilvl="0" w:tplc="84901E4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0B2B71"/>
    <w:multiLevelType w:val="hybridMultilevel"/>
    <w:tmpl w:val="1DF4607E"/>
    <w:lvl w:ilvl="0" w:tplc="C6925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630476"/>
    <w:multiLevelType w:val="hybridMultilevel"/>
    <w:tmpl w:val="A5122D1C"/>
    <w:lvl w:ilvl="0" w:tplc="99DE4D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6B"/>
    <w:rsid w:val="00000B70"/>
    <w:rsid w:val="00065A22"/>
    <w:rsid w:val="000B1B7F"/>
    <w:rsid w:val="000E6B7B"/>
    <w:rsid w:val="00114350"/>
    <w:rsid w:val="00123F9C"/>
    <w:rsid w:val="00177540"/>
    <w:rsid w:val="00193BE7"/>
    <w:rsid w:val="001C42A1"/>
    <w:rsid w:val="001E6A79"/>
    <w:rsid w:val="001F4BD7"/>
    <w:rsid w:val="00230029"/>
    <w:rsid w:val="002505E8"/>
    <w:rsid w:val="002D509C"/>
    <w:rsid w:val="002F3FE8"/>
    <w:rsid w:val="003210FE"/>
    <w:rsid w:val="0033516B"/>
    <w:rsid w:val="00335F66"/>
    <w:rsid w:val="003401A7"/>
    <w:rsid w:val="00343F4E"/>
    <w:rsid w:val="003923B6"/>
    <w:rsid w:val="003E3A47"/>
    <w:rsid w:val="00404F18"/>
    <w:rsid w:val="00437F7F"/>
    <w:rsid w:val="00461735"/>
    <w:rsid w:val="004D4C23"/>
    <w:rsid w:val="004E1CD2"/>
    <w:rsid w:val="004E2265"/>
    <w:rsid w:val="004E5943"/>
    <w:rsid w:val="0053434E"/>
    <w:rsid w:val="005648A8"/>
    <w:rsid w:val="005B34AB"/>
    <w:rsid w:val="005C60E3"/>
    <w:rsid w:val="005D5DD6"/>
    <w:rsid w:val="00615309"/>
    <w:rsid w:val="0065313E"/>
    <w:rsid w:val="0065655E"/>
    <w:rsid w:val="0068305A"/>
    <w:rsid w:val="006B20E6"/>
    <w:rsid w:val="006B3179"/>
    <w:rsid w:val="006D4E5E"/>
    <w:rsid w:val="007027B1"/>
    <w:rsid w:val="00764870"/>
    <w:rsid w:val="00764ED8"/>
    <w:rsid w:val="00764EEE"/>
    <w:rsid w:val="007E1C44"/>
    <w:rsid w:val="007F2CD3"/>
    <w:rsid w:val="00802CC4"/>
    <w:rsid w:val="00827199"/>
    <w:rsid w:val="008517FA"/>
    <w:rsid w:val="00851F42"/>
    <w:rsid w:val="00852854"/>
    <w:rsid w:val="008A467F"/>
    <w:rsid w:val="008A7D8A"/>
    <w:rsid w:val="008E0699"/>
    <w:rsid w:val="008F2081"/>
    <w:rsid w:val="00906DB6"/>
    <w:rsid w:val="009F1956"/>
    <w:rsid w:val="009F3B79"/>
    <w:rsid w:val="00A034AC"/>
    <w:rsid w:val="00A47386"/>
    <w:rsid w:val="00A537EA"/>
    <w:rsid w:val="00A80785"/>
    <w:rsid w:val="00AA0D99"/>
    <w:rsid w:val="00AC79F7"/>
    <w:rsid w:val="00AF452F"/>
    <w:rsid w:val="00AF46A0"/>
    <w:rsid w:val="00B53982"/>
    <w:rsid w:val="00B857F2"/>
    <w:rsid w:val="00B91CD4"/>
    <w:rsid w:val="00C01280"/>
    <w:rsid w:val="00C06547"/>
    <w:rsid w:val="00C1608A"/>
    <w:rsid w:val="00C443D2"/>
    <w:rsid w:val="00C74341"/>
    <w:rsid w:val="00CA323B"/>
    <w:rsid w:val="00D31BC6"/>
    <w:rsid w:val="00D31ECC"/>
    <w:rsid w:val="00D675E3"/>
    <w:rsid w:val="00D7156B"/>
    <w:rsid w:val="00DA3452"/>
    <w:rsid w:val="00E00A97"/>
    <w:rsid w:val="00E625B7"/>
    <w:rsid w:val="00EC18AF"/>
    <w:rsid w:val="00ED60B5"/>
    <w:rsid w:val="00F00792"/>
    <w:rsid w:val="00F26511"/>
    <w:rsid w:val="00F33239"/>
    <w:rsid w:val="00F5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ABF677-22A4-43E7-B846-D0CD42F2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3351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5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33516B"/>
    <w:rPr>
      <w:sz w:val="18"/>
      <w:szCs w:val="18"/>
    </w:rPr>
  </w:style>
  <w:style w:type="paragraph" w:styleId="a7">
    <w:name w:val="List Paragraph"/>
    <w:basedOn w:val="a"/>
    <w:uiPriority w:val="34"/>
    <w:qFormat/>
    <w:rsid w:val="0033516B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4341"/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3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att-ishibashi</cp:lastModifiedBy>
  <cp:revision>2</cp:revision>
  <dcterms:created xsi:type="dcterms:W3CDTF">2014-10-24T04:09:00Z</dcterms:created>
  <dcterms:modified xsi:type="dcterms:W3CDTF">2014-10-24T04:09:00Z</dcterms:modified>
</cp:coreProperties>
</file>